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B80" w:rsidRPr="00DE1B80" w:rsidRDefault="00DE1B80" w:rsidP="00DE1B80">
      <w:pPr>
        <w:pStyle w:val="Style2"/>
        <w:widowControl/>
        <w:spacing w:before="134" w:line="324" w:lineRule="exact"/>
        <w:jc w:val="right"/>
        <w:rPr>
          <w:rStyle w:val="FontStyle30"/>
          <w:b w:val="0"/>
          <w:sz w:val="24"/>
          <w:szCs w:val="24"/>
        </w:rPr>
      </w:pPr>
      <w:r w:rsidRPr="00DE1B80">
        <w:rPr>
          <w:rStyle w:val="FontStyle30"/>
          <w:b w:val="0"/>
          <w:sz w:val="24"/>
          <w:szCs w:val="24"/>
        </w:rPr>
        <w:t>Приложение № 4</w:t>
      </w:r>
      <w:r>
        <w:rPr>
          <w:rStyle w:val="FontStyle30"/>
          <w:b w:val="0"/>
          <w:sz w:val="24"/>
          <w:szCs w:val="24"/>
        </w:rPr>
        <w:t xml:space="preserve"> к Договору</w:t>
      </w:r>
      <w:bookmarkStart w:id="0" w:name="_GoBack"/>
      <w:bookmarkEnd w:id="0"/>
    </w:p>
    <w:p w:rsidR="00B75544" w:rsidRPr="002213FB" w:rsidRDefault="00B75544" w:rsidP="00B75544">
      <w:pPr>
        <w:pStyle w:val="Style2"/>
        <w:widowControl/>
        <w:spacing w:before="134" w:line="324" w:lineRule="exact"/>
        <w:rPr>
          <w:rStyle w:val="FontStyle30"/>
        </w:rPr>
      </w:pPr>
      <w:proofErr w:type="gramStart"/>
      <w:r w:rsidRPr="002213FB">
        <w:rPr>
          <w:rStyle w:val="FontStyle30"/>
        </w:rPr>
        <w:t xml:space="preserve">Договор поручительства с использованием типовой формы адресной безотзывной оферты может заключаться только между Корпорацией и (или) организациями атомной отрасли с учетом требований пунктов 1.6 и 1.8 распоряжения генерального директора </w:t>
      </w:r>
      <w:proofErr w:type="spellStart"/>
      <w:r w:rsidRPr="002213FB">
        <w:rPr>
          <w:rStyle w:val="FontStyle30"/>
        </w:rPr>
        <w:t>Госкорпорации</w:t>
      </w:r>
      <w:proofErr w:type="spellEnd"/>
      <w:r w:rsidRPr="002213FB">
        <w:rPr>
          <w:rStyle w:val="FontStyle30"/>
        </w:rPr>
        <w:t xml:space="preserve"> «</w:t>
      </w:r>
      <w:proofErr w:type="spellStart"/>
      <w:r w:rsidRPr="002213FB">
        <w:rPr>
          <w:rStyle w:val="FontStyle30"/>
        </w:rPr>
        <w:t>Росатом</w:t>
      </w:r>
      <w:proofErr w:type="spellEnd"/>
      <w:r w:rsidRPr="002213FB">
        <w:rPr>
          <w:rStyle w:val="FontStyle30"/>
        </w:rPr>
        <w:t>» от 02.05.2012 № 1-1/104-Р (касательно представления информации в отношении</w:t>
      </w:r>
      <w:proofErr w:type="gramEnd"/>
    </w:p>
    <w:p w:rsidR="00B75544" w:rsidRPr="001430BD" w:rsidRDefault="00B75544" w:rsidP="002213FB">
      <w:pPr>
        <w:pStyle w:val="Style12"/>
        <w:widowControl/>
        <w:tabs>
          <w:tab w:val="left" w:leader="underscore" w:pos="4234"/>
          <w:tab w:val="left" w:leader="underscore" w:pos="9846"/>
        </w:tabs>
        <w:rPr>
          <w:rStyle w:val="FontStyle31"/>
          <w:sz w:val="26"/>
          <w:szCs w:val="26"/>
        </w:rPr>
      </w:pPr>
      <w:r w:rsidRPr="002213FB">
        <w:rPr>
          <w:rStyle w:val="FontStyle30"/>
        </w:rPr>
        <w:t>всей цепочки собственников, включая бенефициаров, в том числе,</w:t>
      </w:r>
      <w:r w:rsidRPr="002213FB">
        <w:rPr>
          <w:rStyle w:val="FontStyle30"/>
        </w:rPr>
        <w:br/>
      </w:r>
      <w:r w:rsidRPr="002213FB">
        <w:rPr>
          <w:rStyle w:val="FontStyle30"/>
        </w:rPr>
        <w:tab/>
      </w:r>
      <w:r w:rsidRPr="002213FB">
        <w:rPr>
          <w:rStyle w:val="FontStyle30"/>
          <w:u w:val="single"/>
        </w:rPr>
        <w:t>конечных).</w:t>
      </w:r>
      <w:r w:rsidRPr="002213FB">
        <w:rPr>
          <w:rStyle w:val="FontStyle30"/>
        </w:rPr>
        <w:tab/>
      </w:r>
    </w:p>
    <w:p w:rsidR="00B75544" w:rsidRPr="00B75544" w:rsidRDefault="00B75544" w:rsidP="001F16A8">
      <w:pPr>
        <w:pStyle w:val="Style14"/>
        <w:widowControl/>
        <w:spacing w:before="32" w:line="360" w:lineRule="auto"/>
        <w:jc w:val="center"/>
        <w:rPr>
          <w:rStyle w:val="FontStyle31"/>
          <w:b w:val="0"/>
          <w:sz w:val="28"/>
          <w:szCs w:val="28"/>
        </w:rPr>
      </w:pPr>
    </w:p>
    <w:p w:rsidR="001F16A8" w:rsidRPr="001430BD" w:rsidRDefault="001F16A8" w:rsidP="001430BD">
      <w:pPr>
        <w:pStyle w:val="Style14"/>
        <w:widowControl/>
        <w:spacing w:before="32"/>
        <w:jc w:val="center"/>
        <w:rPr>
          <w:bCs/>
          <w:sz w:val="28"/>
          <w:szCs w:val="28"/>
        </w:rPr>
      </w:pPr>
      <w:r w:rsidRPr="001430BD">
        <w:rPr>
          <w:rStyle w:val="FontStyle31"/>
          <w:sz w:val="28"/>
          <w:szCs w:val="28"/>
        </w:rPr>
        <w:t>АДРЕСНАЯ БЕЗОТЗЫВНАЯ ОФЕРТА.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725DCE" w:rsidRPr="00501177" w:rsidTr="00F025A6">
        <w:tc>
          <w:tcPr>
            <w:tcW w:w="4785" w:type="dxa"/>
          </w:tcPr>
          <w:p w:rsidR="00725DCE" w:rsidRPr="00501177" w:rsidRDefault="001F16A8" w:rsidP="00F025A6">
            <w:pPr>
              <w:pStyle w:val="a3"/>
              <w:keepLines/>
              <w:spacing w:before="240" w:after="120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1430BD">
              <w:rPr>
                <w:rStyle w:val="FontStyle33"/>
                <w:sz w:val="25"/>
                <w:szCs w:val="25"/>
              </w:rPr>
              <w:tab/>
            </w:r>
            <w:r w:rsidR="00725DCE"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  <w:t>___________________________</w:t>
            </w:r>
          </w:p>
        </w:tc>
        <w:tc>
          <w:tcPr>
            <w:tcW w:w="4785" w:type="dxa"/>
          </w:tcPr>
          <w:p w:rsidR="00725DCE" w:rsidRPr="00501177" w:rsidRDefault="00725DCE" w:rsidP="00F025A6">
            <w:pPr>
              <w:pStyle w:val="a3"/>
              <w:keepLines/>
              <w:spacing w:before="240" w:after="120"/>
              <w:jc w:val="right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>«         » _______________ 201</w:t>
            </w:r>
            <w:r>
              <w:rPr>
                <w:rFonts w:ascii="Times New Roman" w:hAnsi="Times New Roman" w:cs="Times New Roman"/>
                <w:b w:val="0"/>
                <w:sz w:val="25"/>
                <w:szCs w:val="25"/>
              </w:rPr>
              <w:t>3</w:t>
            </w: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года</w:t>
            </w:r>
          </w:p>
        </w:tc>
      </w:tr>
    </w:tbl>
    <w:p w:rsidR="001F16A8" w:rsidRPr="001430BD" w:rsidRDefault="00725DCE" w:rsidP="00725DCE">
      <w:pPr>
        <w:pStyle w:val="Style19"/>
        <w:widowControl/>
        <w:spacing w:before="240" w:line="240" w:lineRule="auto"/>
        <w:ind w:firstLine="709"/>
        <w:jc w:val="both"/>
        <w:rPr>
          <w:rStyle w:val="FontStyle33"/>
          <w:sz w:val="25"/>
          <w:szCs w:val="25"/>
        </w:rPr>
      </w:pPr>
      <w:r>
        <w:rPr>
          <w:rStyle w:val="FontStyle33"/>
          <w:sz w:val="25"/>
          <w:szCs w:val="25"/>
        </w:rPr>
        <w:t xml:space="preserve">Настоящая </w:t>
      </w:r>
      <w:r w:rsidR="001F16A8" w:rsidRPr="001430BD">
        <w:rPr>
          <w:rStyle w:val="FontStyle33"/>
          <w:sz w:val="25"/>
          <w:szCs w:val="25"/>
        </w:rPr>
        <w:t xml:space="preserve">оферта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«Оферта») является предложением___________, расположенного по адресу: ________________(далее по тексту - «Оферент» или «Поручитель»), ОГРН___________, ИНН___________,______________ расположенному по адресу: ________________________, ОГРН__________, ИНН__________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«Заказчик» или «Акцептант») заключить договор поручительства на условиях, указанных в настоящей Оферте, в целях обеспечения исполнения ______________________, расположенным по адресу: __________________________, ОГРН____________, ИНН_________ (далее</w:t>
      </w:r>
      <w:r>
        <w:rPr>
          <w:rStyle w:val="FontStyle33"/>
          <w:sz w:val="25"/>
          <w:szCs w:val="25"/>
        </w:rPr>
        <w:t xml:space="preserve">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«Исполнитель») своих обязательств по ________________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«Договор»), заключенному между Заказчиком и Исполнителем.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1. Термины и определения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1.1.</w:t>
      </w:r>
      <w:r w:rsidRPr="001430BD">
        <w:rPr>
          <w:rStyle w:val="FontStyle33"/>
          <w:sz w:val="25"/>
          <w:szCs w:val="25"/>
        </w:rPr>
        <w:tab/>
        <w:t>«Договор» - договор, заключенный между Заказчиком и Исполнителем со следующими основными условиями:</w:t>
      </w:r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реквизиты и предмет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общая стоимость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сумма аванса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срок уплаты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pacing w:val="60"/>
          <w:sz w:val="25"/>
          <w:szCs w:val="25"/>
        </w:rPr>
      </w:pPr>
      <w:r w:rsidRPr="001430BD">
        <w:rPr>
          <w:rStyle w:val="FontStyle33"/>
          <w:sz w:val="25"/>
          <w:szCs w:val="25"/>
        </w:rPr>
        <w:t>условия окончательных расчетов</w:t>
      </w:r>
      <w:proofErr w:type="gramStart"/>
      <w:r w:rsidRPr="001430BD">
        <w:rPr>
          <w:rStyle w:val="FontStyle33"/>
          <w:sz w:val="25"/>
          <w:szCs w:val="25"/>
        </w:rPr>
        <w:t xml:space="preserve"> -       ; </w:t>
      </w:r>
      <w:proofErr w:type="gramEnd"/>
      <w:r w:rsidRPr="001430BD">
        <w:rPr>
          <w:rStyle w:val="FontStyle33"/>
          <w:sz w:val="25"/>
          <w:szCs w:val="25"/>
        </w:rPr>
        <w:t xml:space="preserve">иные существенные условия Договора </w:t>
      </w:r>
      <w:r w:rsidRPr="001430BD">
        <w:rPr>
          <w:rStyle w:val="FontStyle33"/>
          <w:spacing w:val="60"/>
          <w:sz w:val="25"/>
          <w:szCs w:val="25"/>
        </w:rPr>
        <w:t>-.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1.2.</w:t>
      </w:r>
      <w:r w:rsidRPr="001430BD">
        <w:rPr>
          <w:rStyle w:val="FontStyle33"/>
          <w:sz w:val="25"/>
          <w:szCs w:val="25"/>
        </w:rPr>
        <w:tab/>
        <w:t>«Требование об исполнении обязательств» - требование Акцептанта к Поручителю, соответствующее условиям пунктов 3.4 Оферты (далее - «Требование»).</w:t>
      </w:r>
    </w:p>
    <w:p w:rsidR="001F16A8" w:rsidRPr="001430BD" w:rsidRDefault="001F16A8" w:rsidP="001430BD">
      <w:pPr>
        <w:pStyle w:val="Style1"/>
        <w:widowControl/>
        <w:tabs>
          <w:tab w:val="left" w:pos="1292"/>
        </w:tabs>
        <w:spacing w:line="240" w:lineRule="auto"/>
        <w:ind w:firstLine="753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1.3.</w:t>
      </w:r>
      <w:r w:rsidRPr="001430BD">
        <w:rPr>
          <w:rStyle w:val="FontStyle33"/>
          <w:sz w:val="25"/>
          <w:szCs w:val="25"/>
        </w:rPr>
        <w:tab/>
        <w:t xml:space="preserve">«Период действия Оферты» - настоящая Оферта вступает в силу </w:t>
      </w:r>
      <w:proofErr w:type="gramStart"/>
      <w:r w:rsidRPr="001430BD">
        <w:rPr>
          <w:rStyle w:val="FontStyle33"/>
          <w:sz w:val="25"/>
          <w:szCs w:val="25"/>
        </w:rPr>
        <w:t>с даты подписания</w:t>
      </w:r>
      <w:proofErr w:type="gramEnd"/>
      <w:r w:rsidRPr="001430BD">
        <w:rPr>
          <w:rStyle w:val="FontStyle33"/>
          <w:sz w:val="25"/>
          <w:szCs w:val="25"/>
        </w:rPr>
        <w:t xml:space="preserve"> и действует до</w:t>
      </w:r>
      <w:r w:rsidR="00725DCE">
        <w:rPr>
          <w:rStyle w:val="FontStyle33"/>
          <w:sz w:val="25"/>
          <w:szCs w:val="25"/>
        </w:rPr>
        <w:t xml:space="preserve"> «     »____________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>____ г</w:t>
      </w:r>
      <w:r w:rsidRPr="001430BD">
        <w:rPr>
          <w:rStyle w:val="FontStyle33"/>
          <w:sz w:val="25"/>
          <w:szCs w:val="25"/>
        </w:rPr>
        <w:t>ода включительно. В течение Периода действия Оферта не может быть отозвана Оферентом.</w:t>
      </w:r>
    </w:p>
    <w:p w:rsidR="001F16A8" w:rsidRPr="001430BD" w:rsidRDefault="001F16A8" w:rsidP="00725DCE">
      <w:pPr>
        <w:pStyle w:val="Style10"/>
        <w:widowControl/>
        <w:spacing w:before="240" w:after="120" w:line="240" w:lineRule="auto"/>
        <w:ind w:firstLine="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2. Порядок акцепта Оферты</w:t>
      </w:r>
    </w:p>
    <w:p w:rsidR="001F16A8" w:rsidRPr="001430BD" w:rsidRDefault="001F16A8" w:rsidP="001430BD">
      <w:pPr>
        <w:pStyle w:val="Style10"/>
        <w:widowControl/>
        <w:spacing w:before="32" w:line="240" w:lineRule="auto"/>
        <w:ind w:firstLine="709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2.1. Оферта считается акцептованной в случае, если в течение Периода действия Оферты Оферентом будет получено уведомление Акцептанта о полном и безоговорочном акцепте Оферты. Уведомление об акцепте должно быть подписано уполномоченным лицом Акцептанта и содержать согласие Акцептанта считать договор поручительства заключенным строго на условиях, установленных Офертой. Уведомление об акцепте Оферты должно быть направлено Оференту заказным письмом с уведомлением о вручении либо с курьером по указанному выше адресу.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7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К акцепту, подписанному представителем Акцептанта по доверенности, должен прилагаться оригинал такой доверенности.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Уведомление об акцепте Оферты в случае направления его почтовой связью или курьерской службой считается полученным в дату вручения, указанную на уведомлении о вручении, подписанном представителем Оферента.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Договор поручительства считается заключенным в момент получения Оферентом полного и безоговорочного акцепта Акцептанта.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3. Обязательства Поручителя. Порядок и условия их исполнения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Поручитель обязуется отвечать перед Заказчиком в том же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>ме, что и Исполнитель. Основанием ответственности Поручителя является неисполнение или ненадлежащее исполнение Исполнителем вытекающих из Договора обязательств, включая дополнительные и гарантийные обязательства: по оплате, по возврату аванса, уплате процентов, штрафов, неустоек, возмещению убытков, расходов, судебных издержек по взысканию долга.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Ответственность Поручителя и Исполнителя является солидарной. В случае просрочки исполнения Исполнителем обязательств перед Заказчиком по Договору, Заказчик вправе по своему выбору потребовать исполнения обязательств у Исполнителя и/или Поручителя.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Поручитель принимает на себя обязательство отвечать за исполнение обязательств, предусмотренных Договором, Исполнителем.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Требование об исполнении обязательств должно быть предъявлено Заказчиком Поручителю в письменной форме с указанием на то обстоятельство, относительно которого оно заявлено, а также должно содержать расчет требуемой к оплате Поручителем суммы на дату предъявления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Требование об исполнении обязательств должно быть направлено Поручителю по указанному выше адресу заказным письмом с уведомлением о вручении. При этом датой предъявления Требования об исполнении обязатель</w:t>
      </w:r>
      <w:proofErr w:type="gramStart"/>
      <w:r w:rsidRPr="001430BD">
        <w:rPr>
          <w:rStyle w:val="FontStyle33"/>
          <w:sz w:val="25"/>
          <w:szCs w:val="25"/>
        </w:rPr>
        <w:t>ств сч</w:t>
      </w:r>
      <w:proofErr w:type="gramEnd"/>
      <w:r w:rsidRPr="001430BD">
        <w:rPr>
          <w:rStyle w:val="FontStyle33"/>
          <w:sz w:val="25"/>
          <w:szCs w:val="25"/>
        </w:rPr>
        <w:t>итается дата направления Заказчиком соответствующего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Не рассматриваются Требования об исполнении обязательств, направленные Поручителю позднее срока, указанного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5.1 Оферты.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в течение 5 (пять) рабочих дней </w:t>
      </w:r>
      <w:proofErr w:type="gramStart"/>
      <w:r w:rsidRPr="001430BD">
        <w:rPr>
          <w:rStyle w:val="FontStyle33"/>
          <w:sz w:val="25"/>
          <w:szCs w:val="25"/>
        </w:rPr>
        <w:t>с даты получения</w:t>
      </w:r>
      <w:proofErr w:type="gramEnd"/>
      <w:r w:rsidRPr="001430BD">
        <w:rPr>
          <w:rStyle w:val="FontStyle33"/>
          <w:sz w:val="25"/>
          <w:szCs w:val="25"/>
        </w:rPr>
        <w:t xml:space="preserve"> Требования об исполнении Поручителем обязательств уплатить Заказчику сумму, указанную в требовании Заказчика (в том числе начисленную неустойку (штраф, пени), предусмотренную Договором, а также убытков в размере, предусмотренном Договором).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Обязательства Поручителя по Оферте считаются исполненными </w:t>
      </w:r>
      <w:proofErr w:type="gramStart"/>
      <w:r w:rsidRPr="001430BD">
        <w:rPr>
          <w:rStyle w:val="FontStyle33"/>
          <w:sz w:val="25"/>
          <w:szCs w:val="25"/>
        </w:rPr>
        <w:t>с момента зачисления денежных средств от Поручителя на указанный в Требовании об исполнении</w:t>
      </w:r>
      <w:proofErr w:type="gramEnd"/>
      <w:r w:rsidRPr="001430BD">
        <w:rPr>
          <w:rStyle w:val="FontStyle33"/>
          <w:sz w:val="25"/>
          <w:szCs w:val="25"/>
        </w:rPr>
        <w:t xml:space="preserve"> обязательств сч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>т Заказчика.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К Поручителю, исполнившему обязательства Исполнителя по Договору, переходят права Заказчика по</w:t>
      </w:r>
      <w:r w:rsidR="00725DCE">
        <w:rPr>
          <w:rStyle w:val="FontStyle33"/>
          <w:sz w:val="25"/>
          <w:szCs w:val="25"/>
        </w:rPr>
        <w:t xml:space="preserve"> этому обязательству (в том объё</w:t>
      </w:r>
      <w:r w:rsidRPr="001430BD">
        <w:rPr>
          <w:rStyle w:val="FontStyle33"/>
          <w:sz w:val="25"/>
          <w:szCs w:val="25"/>
        </w:rPr>
        <w:t>ме, в котором Поручитель удовлетворил требование Заказчика). По исполнении обязательств Исполнителя Заказчик обязан вручить Поручителю все документы, удостоверяющие требование к Исполнителю.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4. Прочие условия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Изменения и дополнения, вносимые в Договор, не увеличивающие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>м ответственности Поручителя, не освобождают Поручителя от обязательств, предусмотренных Офертой.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Уступка прав (требований) по договору, заключенному посредством акцепта Оферты, не разрешается.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proofErr w:type="gramStart"/>
      <w:r w:rsidRPr="001430BD">
        <w:rPr>
          <w:rStyle w:val="FontStyle33"/>
          <w:sz w:val="25"/>
          <w:szCs w:val="25"/>
        </w:rPr>
        <w:t>В случае неисполнения или ненадлежащего исполнения Поручителем своих обязательств по договору поручительства, заключенному в результате акцепта настоящей Оферты, в сроки, указанные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3.5 Оферты, Заказчик вправе потребовать, а Поручитель обязан уплатить Заказчику пени в размере 0,05 (ноль целых пять сотых) процента от суммы неисполненного в срок обязательства, указанного в требовании Заказчика, за каждый календарный день просрочки его исполнения.</w:t>
      </w:r>
      <w:proofErr w:type="gramEnd"/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Поручитель отказывает Заказчику в удовлетворении его Требования, если это Требование либо приложенные к нему документы не соответствуют условиям Оферты либо направлены Поручителю по окончании определенного в Оферте срока. Поручитель должен немедленно уведомить Заказчика об отказе удовлетворить его требование.</w:t>
      </w:r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Настоящая Оферта подчинена законодательству Российской Федерации. Все споры, разногласия или требования, возникающие из Оферты и в связи с ней, в том числе касающиеся ее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1F16A8" w:rsidRPr="001430BD" w:rsidRDefault="001F16A8" w:rsidP="00C74FB3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5. Срок действия поручительства</w:t>
      </w:r>
    </w:p>
    <w:p w:rsidR="001F16A8" w:rsidRPr="001430BD" w:rsidRDefault="001F16A8" w:rsidP="001430BD">
      <w:pPr>
        <w:pStyle w:val="Style19"/>
        <w:widowControl/>
        <w:spacing w:before="10" w:line="240" w:lineRule="auto"/>
        <w:ind w:left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Предусмотренное Офертой поручительство Оферента прекращается:</w:t>
      </w:r>
    </w:p>
    <w:p w:rsidR="001F16A8" w:rsidRPr="001430BD" w:rsidRDefault="001F16A8" w:rsidP="001430BD">
      <w:pPr>
        <w:pStyle w:val="Style1"/>
        <w:widowControl/>
        <w:tabs>
          <w:tab w:val="left" w:leader="underscore" w:pos="2332"/>
          <w:tab w:val="left" w:leader="underscore" w:pos="2985"/>
        </w:tabs>
        <w:spacing w:before="29" w:line="240" w:lineRule="auto"/>
        <w:ind w:left="706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5.1.</w:t>
      </w:r>
      <w:r w:rsidR="00725DCE">
        <w:rPr>
          <w:rStyle w:val="FontStyle33"/>
          <w:sz w:val="25"/>
          <w:szCs w:val="25"/>
        </w:rPr>
        <w:t xml:space="preserve"> «     » _____________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 xml:space="preserve">_____ </w:t>
      </w:r>
      <w:r w:rsidRPr="001430BD">
        <w:rPr>
          <w:rStyle w:val="FontStyle33"/>
          <w:sz w:val="25"/>
          <w:szCs w:val="25"/>
        </w:rPr>
        <w:t>года;</w:t>
      </w:r>
    </w:p>
    <w:p w:rsidR="001F16A8" w:rsidRPr="001430BD" w:rsidRDefault="001F16A8" w:rsidP="001430BD">
      <w:pPr>
        <w:pStyle w:val="Style1"/>
        <w:widowControl/>
        <w:tabs>
          <w:tab w:val="left" w:pos="1264"/>
        </w:tabs>
        <w:spacing w:before="10" w:line="240" w:lineRule="auto"/>
        <w:ind w:left="710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5.2.</w:t>
      </w:r>
      <w:r w:rsidRPr="001430BD">
        <w:rPr>
          <w:rStyle w:val="FontStyle33"/>
          <w:sz w:val="25"/>
          <w:szCs w:val="25"/>
        </w:rPr>
        <w:tab/>
        <w:t>с прекращением обязательств Исполнителя по Договору;</w:t>
      </w:r>
    </w:p>
    <w:p w:rsidR="001F16A8" w:rsidRPr="001430BD" w:rsidRDefault="001F16A8" w:rsidP="001430BD">
      <w:pPr>
        <w:pStyle w:val="Style1"/>
        <w:widowControl/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5.3.</w:t>
      </w:r>
      <w:r w:rsidRPr="001430BD">
        <w:rPr>
          <w:rStyle w:val="FontStyle33"/>
          <w:sz w:val="25"/>
          <w:szCs w:val="25"/>
        </w:rPr>
        <w:tab/>
        <w:t>по иным основаниям, установленным действующим законодательством Российской Федерации.</w:t>
      </w: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________________________________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Местонахождение:________________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Почтовый адрес:__________________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2108"/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ИНН</w:t>
      </w:r>
      <w:r w:rsidRPr="001430BD">
        <w:rPr>
          <w:rStyle w:val="FontStyle33"/>
          <w:sz w:val="25"/>
          <w:szCs w:val="25"/>
        </w:rPr>
        <w:tab/>
        <w:t>КПП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67"/>
        </w:tabs>
        <w:spacing w:before="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Расчетный счет № </w:t>
      </w:r>
      <w:r w:rsidRPr="001430BD">
        <w:rPr>
          <w:rStyle w:val="FontStyle33"/>
          <w:sz w:val="25"/>
          <w:szCs w:val="25"/>
        </w:rPr>
        <w:tab/>
      </w:r>
      <w:proofErr w:type="gramStart"/>
      <w:r w:rsidRPr="001430BD">
        <w:rPr>
          <w:rStyle w:val="FontStyle33"/>
          <w:sz w:val="25"/>
          <w:szCs w:val="25"/>
        </w:rPr>
        <w:t>в</w:t>
      </w:r>
      <w:proofErr w:type="gramEnd"/>
      <w:r w:rsidRPr="001430BD">
        <w:rPr>
          <w:rStyle w:val="FontStyle33"/>
          <w:sz w:val="25"/>
          <w:szCs w:val="25"/>
        </w:rPr>
        <w:t xml:space="preserve"> 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1492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Тел.: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1755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Факс: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14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Электронный адрес: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  <w:r w:rsidRPr="001430BD">
        <w:rPr>
          <w:sz w:val="25"/>
          <w:szCs w:val="25"/>
        </w:rPr>
        <w:t>_____________                       _______________               ___________________</w:t>
      </w:r>
    </w:p>
    <w:p w:rsidR="001F16A8" w:rsidRPr="001430BD" w:rsidRDefault="001F16A8" w:rsidP="001430BD">
      <w:pPr>
        <w:pStyle w:val="Style19"/>
        <w:widowControl/>
        <w:spacing w:before="7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                   М.П.</w:t>
      </w:r>
    </w:p>
    <w:p w:rsidR="001F16A8" w:rsidRPr="00B77001" w:rsidRDefault="001F16A8" w:rsidP="001F16A8">
      <w:pPr>
        <w:pStyle w:val="ConsPlusNonformat"/>
        <w:rPr>
          <w:rStyle w:val="FontStyle40"/>
        </w:rPr>
      </w:pPr>
    </w:p>
    <w:p w:rsidR="005800A2" w:rsidRDefault="005800A2"/>
    <w:sectPr w:rsidR="005800A2" w:rsidSect="001430BD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82445"/>
    <w:multiLevelType w:val="singleLevel"/>
    <w:tmpl w:val="4A54FA9A"/>
    <w:lvl w:ilvl="0">
      <w:start w:val="5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">
    <w:nsid w:val="2B8D7C97"/>
    <w:multiLevelType w:val="singleLevel"/>
    <w:tmpl w:val="24D0CBBA"/>
    <w:lvl w:ilvl="0">
      <w:start w:val="1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2">
    <w:nsid w:val="4A281D38"/>
    <w:multiLevelType w:val="singleLevel"/>
    <w:tmpl w:val="4A900DA6"/>
    <w:lvl w:ilvl="0">
      <w:start w:val="1"/>
      <w:numFmt w:val="decimal"/>
      <w:lvlText w:val="4.%1."/>
      <w:legacy w:legacy="1" w:legacySpace="0" w:legacyIndent="563"/>
      <w:lvlJc w:val="left"/>
      <w:rPr>
        <w:rFonts w:ascii="Times New Roman" w:hAnsi="Times New Roman" w:cs="Times New Roman" w:hint="default"/>
      </w:rPr>
    </w:lvl>
  </w:abstractNum>
  <w:abstractNum w:abstractNumId="3">
    <w:nsid w:val="6E3F42AE"/>
    <w:multiLevelType w:val="singleLevel"/>
    <w:tmpl w:val="941A1E8C"/>
    <w:lvl w:ilvl="0">
      <w:start w:val="2"/>
      <w:numFmt w:val="decimal"/>
      <w:lvlText w:val="2.%1."/>
      <w:legacy w:legacy="1" w:legacySpace="0" w:legacyIndent="55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lvl w:ilvl="0">
        <w:start w:val="4"/>
        <w:numFmt w:val="decimal"/>
        <w:lvlText w:val="4.%1."/>
        <w:legacy w:legacy="1" w:legacySpace="0" w:legacyIndent="5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16A8"/>
    <w:rsid w:val="00016B29"/>
    <w:rsid w:val="001430BD"/>
    <w:rsid w:val="001D07BE"/>
    <w:rsid w:val="001F16A8"/>
    <w:rsid w:val="002213FB"/>
    <w:rsid w:val="003B0BA8"/>
    <w:rsid w:val="00421439"/>
    <w:rsid w:val="00430C21"/>
    <w:rsid w:val="005800A2"/>
    <w:rsid w:val="00725DCE"/>
    <w:rsid w:val="008A2A00"/>
    <w:rsid w:val="00944D72"/>
    <w:rsid w:val="00B75544"/>
    <w:rsid w:val="00C74FB3"/>
    <w:rsid w:val="00DE1B80"/>
    <w:rsid w:val="00DE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basedOn w:val="a0"/>
    <w:rsid w:val="001F16A8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1F16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basedOn w:val="a"/>
    <w:uiPriority w:val="99"/>
    <w:rsid w:val="001F16A8"/>
    <w:pPr>
      <w:widowControl w:val="0"/>
      <w:autoSpaceDE w:val="0"/>
      <w:autoSpaceDN w:val="0"/>
      <w:adjustRightInd w:val="0"/>
      <w:spacing w:after="0" w:line="28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5" w:lineRule="exact"/>
      <w:ind w:firstLine="26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8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1F16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1F16A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1F16A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4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B75544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Subtitle"/>
    <w:basedOn w:val="a"/>
    <w:link w:val="a4"/>
    <w:qFormat/>
    <w:rsid w:val="00725DCE"/>
    <w:pPr>
      <w:spacing w:after="0" w:line="240" w:lineRule="auto"/>
      <w:jc w:val="both"/>
    </w:pPr>
    <w:rPr>
      <w:rFonts w:ascii="Arial" w:eastAsia="Times New Roman" w:hAnsi="Arial" w:cs="Arial"/>
      <w:b/>
      <w:bCs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725DCE"/>
    <w:rPr>
      <w:rFonts w:ascii="Arial" w:eastAsia="Times New Roman" w:hAnsi="Arial" w:cs="Arial"/>
      <w:b/>
      <w:bCs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7287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Юрьева Дарья Николаевна</cp:lastModifiedBy>
  <cp:revision>4</cp:revision>
  <dcterms:created xsi:type="dcterms:W3CDTF">2013-01-15T02:21:00Z</dcterms:created>
  <dcterms:modified xsi:type="dcterms:W3CDTF">2013-04-17T04:48:00Z</dcterms:modified>
</cp:coreProperties>
</file>